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D399" w14:textId="3B66A116" w:rsidR="00CB4B34" w:rsidRPr="00FC1741" w:rsidRDefault="002B64BC" w:rsidP="00CB4B34">
      <w:pPr>
        <w:spacing w:after="0" w:line="240" w:lineRule="auto"/>
        <w:rPr>
          <w:rFonts w:ascii="Helvetica" w:hAnsi="Helvetica"/>
          <w:b/>
          <w:sz w:val="42"/>
          <w:szCs w:val="42"/>
        </w:rPr>
      </w:pPr>
      <w:bookmarkStart w:id="0" w:name="_GoBack"/>
      <w:bookmarkEnd w:id="0"/>
      <w:r>
        <w:rPr>
          <w:rFonts w:ascii="Helvetica" w:hAnsi="Helvetica"/>
          <w:b/>
          <w:sz w:val="42"/>
          <w:szCs w:val="42"/>
        </w:rPr>
        <w:t xml:space="preserve">KILN </w:t>
      </w:r>
      <w:r w:rsidR="00CB4B34" w:rsidRPr="00FC1741">
        <w:rPr>
          <w:rFonts w:ascii="Helvetica" w:hAnsi="Helvetica"/>
          <w:b/>
          <w:sz w:val="42"/>
          <w:szCs w:val="42"/>
        </w:rPr>
        <w:t xml:space="preserve">ASSOCIATE COMPANY - EXPRESSION OF INTEREST </w:t>
      </w:r>
    </w:p>
    <w:p w14:paraId="4F388F77" w14:textId="77777777" w:rsidR="00CB4B34" w:rsidRPr="003828B3" w:rsidRDefault="00CB4B34" w:rsidP="00CB4B34">
      <w:pPr>
        <w:spacing w:after="0" w:line="240" w:lineRule="auto"/>
        <w:rPr>
          <w:rFonts w:ascii="Helvetica" w:hAnsi="Helvetic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253"/>
        <w:gridCol w:w="1389"/>
        <w:gridCol w:w="2032"/>
      </w:tblGrid>
      <w:tr w:rsidR="00CB4B34" w:rsidRPr="00FC1741" w14:paraId="1066EA9A" w14:textId="77777777" w:rsidTr="00CB4B34">
        <w:tc>
          <w:tcPr>
            <w:tcW w:w="9016" w:type="dxa"/>
            <w:gridSpan w:val="4"/>
          </w:tcPr>
          <w:p w14:paraId="47E49DE0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28896574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FC1741">
              <w:rPr>
                <w:rFonts w:ascii="Helvetica" w:hAnsi="Helvetica"/>
                <w:b/>
              </w:rPr>
              <w:t>PERSONAL / CONTACT DETAILS</w:t>
            </w:r>
          </w:p>
          <w:p w14:paraId="3A05ED21" w14:textId="77777777" w:rsidR="00CB4B34" w:rsidRPr="00FC1741" w:rsidRDefault="00CB4B34" w:rsidP="002E6D38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</w:p>
        </w:tc>
      </w:tr>
      <w:tr w:rsidR="00CB4B34" w:rsidRPr="00FC1741" w14:paraId="13A5735B" w14:textId="77777777" w:rsidTr="00CB4B34">
        <w:tc>
          <w:tcPr>
            <w:tcW w:w="2342" w:type="dxa"/>
          </w:tcPr>
          <w:p w14:paraId="5742C0BA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Name of Application lead:</w:t>
            </w:r>
          </w:p>
        </w:tc>
        <w:tc>
          <w:tcPr>
            <w:tcW w:w="6674" w:type="dxa"/>
            <w:gridSpan w:val="3"/>
          </w:tcPr>
          <w:p w14:paraId="36E894E9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372D6CD8" w14:textId="77777777" w:rsidTr="00CB4B34">
        <w:tc>
          <w:tcPr>
            <w:tcW w:w="2342" w:type="dxa"/>
          </w:tcPr>
          <w:p w14:paraId="4D473330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 xml:space="preserve">Name of Company: </w:t>
            </w:r>
          </w:p>
        </w:tc>
        <w:tc>
          <w:tcPr>
            <w:tcW w:w="6674" w:type="dxa"/>
            <w:gridSpan w:val="3"/>
          </w:tcPr>
          <w:p w14:paraId="3F839D11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397270CC" w14:textId="77777777" w:rsidTr="00CB4B34">
        <w:tc>
          <w:tcPr>
            <w:tcW w:w="2342" w:type="dxa"/>
          </w:tcPr>
          <w:p w14:paraId="64B561E0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Address:</w:t>
            </w:r>
          </w:p>
        </w:tc>
        <w:tc>
          <w:tcPr>
            <w:tcW w:w="6674" w:type="dxa"/>
            <w:gridSpan w:val="3"/>
          </w:tcPr>
          <w:p w14:paraId="1D78AC30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376D57B2" w14:textId="77777777" w:rsidTr="00CB4B34">
        <w:tc>
          <w:tcPr>
            <w:tcW w:w="2342" w:type="dxa"/>
          </w:tcPr>
          <w:p w14:paraId="765E2742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3253" w:type="dxa"/>
          </w:tcPr>
          <w:p w14:paraId="1515176D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1389" w:type="dxa"/>
          </w:tcPr>
          <w:p w14:paraId="65305B3B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Postcode:</w:t>
            </w:r>
          </w:p>
        </w:tc>
        <w:tc>
          <w:tcPr>
            <w:tcW w:w="2032" w:type="dxa"/>
          </w:tcPr>
          <w:p w14:paraId="0B28CDD7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0D6DB7B6" w14:textId="77777777" w:rsidTr="00CB4B34">
        <w:tc>
          <w:tcPr>
            <w:tcW w:w="2342" w:type="dxa"/>
          </w:tcPr>
          <w:p w14:paraId="78CA100B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Email:</w:t>
            </w:r>
          </w:p>
        </w:tc>
        <w:tc>
          <w:tcPr>
            <w:tcW w:w="6674" w:type="dxa"/>
            <w:gridSpan w:val="3"/>
          </w:tcPr>
          <w:p w14:paraId="7AD661AA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0A21530E" w14:textId="77777777" w:rsidTr="00CB4B34">
        <w:tc>
          <w:tcPr>
            <w:tcW w:w="2342" w:type="dxa"/>
          </w:tcPr>
          <w:p w14:paraId="452D8BD2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Phone:</w:t>
            </w:r>
          </w:p>
        </w:tc>
        <w:tc>
          <w:tcPr>
            <w:tcW w:w="3253" w:type="dxa"/>
          </w:tcPr>
          <w:p w14:paraId="7F59D4CC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1389" w:type="dxa"/>
          </w:tcPr>
          <w:p w14:paraId="34458A53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Mobile:</w:t>
            </w:r>
          </w:p>
        </w:tc>
        <w:tc>
          <w:tcPr>
            <w:tcW w:w="2032" w:type="dxa"/>
          </w:tcPr>
          <w:p w14:paraId="6AD86180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0A5680A9" w14:textId="77777777" w:rsidTr="00CB4B34">
        <w:tc>
          <w:tcPr>
            <w:tcW w:w="2342" w:type="dxa"/>
          </w:tcPr>
          <w:p w14:paraId="3B7BF4C3" w14:textId="77777777" w:rsidR="00CB4B34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Website</w:t>
            </w:r>
          </w:p>
          <w:p w14:paraId="1D69AAEB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(if applicable):</w:t>
            </w:r>
          </w:p>
        </w:tc>
        <w:tc>
          <w:tcPr>
            <w:tcW w:w="6674" w:type="dxa"/>
            <w:gridSpan w:val="3"/>
          </w:tcPr>
          <w:p w14:paraId="79CEB72F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CB4B34" w:rsidRPr="00FC1741" w14:paraId="183E5FD3" w14:textId="77777777" w:rsidTr="00CB4B34">
        <w:tc>
          <w:tcPr>
            <w:tcW w:w="9016" w:type="dxa"/>
            <w:gridSpan w:val="4"/>
          </w:tcPr>
          <w:p w14:paraId="33928D2A" w14:textId="77777777" w:rsidR="00CB4B34" w:rsidRPr="00FC1741" w:rsidRDefault="00CB4B34" w:rsidP="002E6D38">
            <w:pPr>
              <w:spacing w:after="0" w:line="240" w:lineRule="auto"/>
              <w:jc w:val="both"/>
              <w:rPr>
                <w:rFonts w:ascii="Helvetica" w:hAnsi="Helvetica"/>
                <w:b/>
              </w:rPr>
            </w:pPr>
            <w:r w:rsidRPr="00FC1741">
              <w:rPr>
                <w:rFonts w:ascii="Helvetica" w:hAnsi="Helvetica"/>
                <w:b/>
              </w:rPr>
              <w:t xml:space="preserve">Are you applying as a Staffordshire based artist? </w:t>
            </w:r>
          </w:p>
        </w:tc>
      </w:tr>
      <w:tr w:rsidR="00CB4B34" w:rsidRPr="00FC1741" w14:paraId="432E8998" w14:textId="77777777" w:rsidTr="00CB4B34">
        <w:tc>
          <w:tcPr>
            <w:tcW w:w="9016" w:type="dxa"/>
            <w:gridSpan w:val="4"/>
          </w:tcPr>
          <w:p w14:paraId="2BEED3C8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043F66FE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FC1741">
              <w:rPr>
                <w:rFonts w:ascii="Helvetica" w:hAnsi="Helvetica"/>
                <w:b/>
              </w:rPr>
              <w:t>ABOUT YOU AND YOUR WORK</w:t>
            </w:r>
          </w:p>
          <w:p w14:paraId="0F5ECEC1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B4B34" w:rsidRPr="00FC1741" w14:paraId="75E8FCCA" w14:textId="77777777" w:rsidTr="00CB4B34">
        <w:tc>
          <w:tcPr>
            <w:tcW w:w="9016" w:type="dxa"/>
            <w:gridSpan w:val="4"/>
          </w:tcPr>
          <w:p w14:paraId="6B6170FF" w14:textId="082383B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>Please use the space below to</w:t>
            </w:r>
            <w:r w:rsidR="00361727">
              <w:rPr>
                <w:rFonts w:ascii="Helvetica" w:hAnsi="Helvetica"/>
              </w:rPr>
              <w:t xml:space="preserve"> </w:t>
            </w:r>
            <w:r w:rsidRPr="00FC1741">
              <w:rPr>
                <w:rFonts w:ascii="Helvetica" w:hAnsi="Helvetica"/>
              </w:rPr>
              <w:t>(around 700 words or less):</w:t>
            </w:r>
          </w:p>
          <w:p w14:paraId="778FCDD7" w14:textId="0BE0B749" w:rsidR="002B64BC" w:rsidRDefault="002B64BC" w:rsidP="002B64BC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 xml:space="preserve">Tell us about </w:t>
            </w:r>
            <w:r>
              <w:rPr>
                <w:rFonts w:ascii="Helvetica" w:hAnsi="Helvetica"/>
              </w:rPr>
              <w:t>your artistic practice?</w:t>
            </w:r>
            <w:r w:rsidRPr="00FC1741">
              <w:rPr>
                <w:rFonts w:ascii="Helvetica" w:hAnsi="Helvetica"/>
              </w:rPr>
              <w:t xml:space="preserve"> </w:t>
            </w:r>
          </w:p>
          <w:p w14:paraId="44FE9D3B" w14:textId="46E4207E" w:rsidR="00CB4B34" w:rsidRDefault="002B64BC" w:rsidP="002E6D38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 w:rsidRPr="00FC1741">
              <w:rPr>
                <w:rFonts w:ascii="Helvetica" w:hAnsi="Helvetica"/>
              </w:rPr>
              <w:t xml:space="preserve">Briefly describe what you would like to develop during your </w:t>
            </w:r>
            <w:r>
              <w:rPr>
                <w:rFonts w:ascii="Helvetica" w:hAnsi="Helvetica"/>
              </w:rPr>
              <w:t>A</w:t>
            </w:r>
            <w:r w:rsidRPr="00FC1741">
              <w:rPr>
                <w:rFonts w:ascii="Helvetica" w:hAnsi="Helvetica"/>
              </w:rPr>
              <w:t>ssociateship</w:t>
            </w:r>
          </w:p>
          <w:p w14:paraId="38BF6BB9" w14:textId="60D27883" w:rsidR="00361727" w:rsidRPr="00361727" w:rsidRDefault="00361727" w:rsidP="002E6D38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Briefly describe what support or resources you would need to meet your aims?</w:t>
            </w:r>
          </w:p>
          <w:p w14:paraId="76E2C642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74DCCC68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559AAA7D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298B6F3A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046AAB24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0B3430BD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6C3E8006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34C25D51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1F82BF13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B4B34" w:rsidRPr="00FC1741" w14:paraId="612CC4D4" w14:textId="77777777" w:rsidTr="00CB4B34">
        <w:trPr>
          <w:trHeight w:val="407"/>
        </w:trPr>
        <w:tc>
          <w:tcPr>
            <w:tcW w:w="9016" w:type="dxa"/>
            <w:gridSpan w:val="4"/>
          </w:tcPr>
          <w:p w14:paraId="0636B6C4" w14:textId="77777777" w:rsidR="00CB4B34" w:rsidRPr="00FC1741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7C0E2789" w14:textId="57AE494A" w:rsidR="00CB4B34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PLEASE PROVIDE US WITH LINKS TO RECENT WORK (MAX 3)</w:t>
            </w:r>
            <w:r w:rsidR="00CB4B34">
              <w:rPr>
                <w:rFonts w:ascii="Helvetica" w:hAnsi="Helvetica"/>
                <w:b/>
              </w:rPr>
              <w:t>:</w:t>
            </w:r>
          </w:p>
          <w:p w14:paraId="44AFF6A3" w14:textId="543E842F" w:rsidR="00CB4B34" w:rsidRDefault="00CB4B34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7D61D2EA" w14:textId="2CE56507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7761877E" w14:textId="7397F7B0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28061226" w14:textId="0BF31559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0786AD22" w14:textId="54ACB4DC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00A34F04" w14:textId="141AFFEF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6AD91F22" w14:textId="268C403F" w:rsidR="007477AA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6D896782" w14:textId="77777777" w:rsidR="007477AA" w:rsidRPr="00FC1741" w:rsidRDefault="007477AA" w:rsidP="002E6D38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14:paraId="460FA4A9" w14:textId="77777777" w:rsidR="00CB4B34" w:rsidRPr="00FC1741" w:rsidRDefault="00CB4B34" w:rsidP="002E6D38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</w:p>
        </w:tc>
      </w:tr>
    </w:tbl>
    <w:p w14:paraId="18AD2EAE" w14:textId="77777777" w:rsidR="003828B3" w:rsidRPr="003828B3" w:rsidRDefault="003828B3" w:rsidP="003828B3">
      <w:pPr>
        <w:spacing w:after="0"/>
        <w:rPr>
          <w:rFonts w:ascii="Arial" w:hAnsi="Arial" w:cs="Arial"/>
          <w:sz w:val="12"/>
          <w:szCs w:val="12"/>
        </w:rPr>
      </w:pPr>
    </w:p>
    <w:p w14:paraId="071627BC" w14:textId="76C257BF" w:rsidR="00993A93" w:rsidRDefault="0095751B" w:rsidP="003828B3">
      <w:pPr>
        <w:spacing w:after="0"/>
        <w:rPr>
          <w:rFonts w:ascii="Arial" w:hAnsi="Arial" w:cs="Arial"/>
          <w:sz w:val="20"/>
          <w:szCs w:val="20"/>
        </w:rPr>
      </w:pPr>
      <w:r w:rsidRPr="003828B3">
        <w:rPr>
          <w:rFonts w:ascii="Arial" w:hAnsi="Arial" w:cs="Arial"/>
          <w:sz w:val="20"/>
          <w:szCs w:val="20"/>
        </w:rPr>
        <w:t xml:space="preserve">Please </w:t>
      </w:r>
      <w:r w:rsidR="00993A93" w:rsidRPr="003828B3">
        <w:rPr>
          <w:rFonts w:ascii="Arial" w:hAnsi="Arial" w:cs="Arial"/>
          <w:sz w:val="20"/>
          <w:szCs w:val="20"/>
        </w:rPr>
        <w:t xml:space="preserve">submit your completed form to : </w:t>
      </w:r>
      <w:hyperlink r:id="rId7" w:history="1">
        <w:r w:rsidR="00993A93" w:rsidRPr="003828B3">
          <w:rPr>
            <w:rStyle w:val="Hyperlink"/>
            <w:rFonts w:ascii="Arial" w:hAnsi="Arial" w:cs="Arial"/>
            <w:sz w:val="20"/>
            <w:szCs w:val="20"/>
          </w:rPr>
          <w:t>recruitment@newvictheatre.org.uk</w:t>
        </w:r>
      </w:hyperlink>
      <w:r w:rsidR="00993A93" w:rsidRPr="003828B3">
        <w:rPr>
          <w:rFonts w:ascii="Arial" w:hAnsi="Arial" w:cs="Arial"/>
          <w:sz w:val="20"/>
          <w:szCs w:val="20"/>
        </w:rPr>
        <w:t xml:space="preserve"> </w:t>
      </w:r>
      <w:r w:rsidR="0019452B" w:rsidRPr="003828B3">
        <w:rPr>
          <w:rFonts w:ascii="Arial" w:hAnsi="Arial" w:cs="Arial"/>
          <w:sz w:val="20"/>
          <w:szCs w:val="20"/>
        </w:rPr>
        <w:t xml:space="preserve"> by </w:t>
      </w:r>
      <w:r w:rsidR="0019452B" w:rsidRPr="003828B3">
        <w:rPr>
          <w:rFonts w:ascii="Arial" w:hAnsi="Arial" w:cs="Arial"/>
          <w:b/>
          <w:i/>
          <w:sz w:val="20"/>
          <w:szCs w:val="20"/>
        </w:rPr>
        <w:t xml:space="preserve">10am on Monday 17 </w:t>
      </w:r>
      <w:r w:rsidR="00993A93" w:rsidRPr="003828B3">
        <w:rPr>
          <w:rFonts w:ascii="Arial" w:hAnsi="Arial" w:cs="Arial"/>
          <w:b/>
          <w:i/>
          <w:sz w:val="20"/>
          <w:szCs w:val="20"/>
        </w:rPr>
        <w:t>May</w:t>
      </w:r>
      <w:r w:rsidR="003828B3" w:rsidRPr="003828B3">
        <w:rPr>
          <w:rFonts w:ascii="Arial" w:hAnsi="Arial" w:cs="Arial"/>
          <w:b/>
          <w:i/>
          <w:sz w:val="20"/>
          <w:szCs w:val="20"/>
        </w:rPr>
        <w:t xml:space="preserve"> 2021</w:t>
      </w:r>
      <w:r w:rsidR="00993A93" w:rsidRPr="003828B3">
        <w:rPr>
          <w:rFonts w:ascii="Arial" w:hAnsi="Arial" w:cs="Arial"/>
          <w:b/>
          <w:i/>
          <w:sz w:val="20"/>
          <w:szCs w:val="20"/>
        </w:rPr>
        <w:t xml:space="preserve"> </w:t>
      </w:r>
      <w:r w:rsidR="00993A93" w:rsidRPr="003828B3">
        <w:rPr>
          <w:rFonts w:ascii="Arial" w:hAnsi="Arial" w:cs="Arial"/>
          <w:sz w:val="20"/>
          <w:szCs w:val="20"/>
        </w:rPr>
        <w:t>using Associate Company Application in the email Header.</w:t>
      </w:r>
    </w:p>
    <w:p w14:paraId="48FB9650" w14:textId="77777777" w:rsidR="003828B3" w:rsidRPr="003828B3" w:rsidRDefault="003828B3" w:rsidP="003828B3">
      <w:pPr>
        <w:spacing w:after="0"/>
        <w:rPr>
          <w:rFonts w:ascii="Arial" w:hAnsi="Arial" w:cs="Arial"/>
          <w:sz w:val="12"/>
          <w:szCs w:val="12"/>
        </w:rPr>
      </w:pPr>
    </w:p>
    <w:p w14:paraId="2D7553EA" w14:textId="04FAC75C" w:rsidR="003828B3" w:rsidRDefault="0019452B" w:rsidP="003828B3">
      <w:pPr>
        <w:spacing w:after="0"/>
        <w:rPr>
          <w:rFonts w:ascii="Arial" w:hAnsi="Arial" w:cs="Arial"/>
          <w:sz w:val="20"/>
          <w:szCs w:val="20"/>
        </w:rPr>
      </w:pPr>
      <w:r w:rsidRPr="003828B3">
        <w:rPr>
          <w:rFonts w:ascii="Arial" w:hAnsi="Arial" w:cs="Arial"/>
          <w:sz w:val="20"/>
          <w:szCs w:val="20"/>
        </w:rPr>
        <w:t>By submitting you</w:t>
      </w:r>
      <w:r w:rsidR="003828B3">
        <w:rPr>
          <w:rFonts w:ascii="Arial" w:hAnsi="Arial" w:cs="Arial"/>
          <w:sz w:val="20"/>
          <w:szCs w:val="20"/>
        </w:rPr>
        <w:t>r</w:t>
      </w:r>
      <w:r w:rsidRPr="003828B3">
        <w:rPr>
          <w:rFonts w:ascii="Arial" w:hAnsi="Arial" w:cs="Arial"/>
          <w:sz w:val="20"/>
          <w:szCs w:val="20"/>
        </w:rPr>
        <w:t xml:space="preserve"> </w:t>
      </w:r>
      <w:r w:rsidR="003828B3">
        <w:rPr>
          <w:rFonts w:ascii="Arial" w:hAnsi="Arial" w:cs="Arial"/>
          <w:sz w:val="20"/>
          <w:szCs w:val="20"/>
        </w:rPr>
        <w:t>expression of interest</w:t>
      </w:r>
      <w:r w:rsidRPr="003828B3">
        <w:rPr>
          <w:rFonts w:ascii="Arial" w:hAnsi="Arial" w:cs="Arial"/>
          <w:sz w:val="20"/>
          <w:szCs w:val="20"/>
        </w:rPr>
        <w:t xml:space="preserve"> form, you declare that the information contained in this </w:t>
      </w:r>
      <w:r w:rsidR="00E831C5" w:rsidRPr="003828B3">
        <w:rPr>
          <w:rFonts w:ascii="Arial" w:hAnsi="Arial" w:cs="Arial"/>
          <w:sz w:val="20"/>
          <w:szCs w:val="20"/>
        </w:rPr>
        <w:t xml:space="preserve">expression of interest </w:t>
      </w:r>
      <w:r w:rsidRPr="003828B3">
        <w:rPr>
          <w:rFonts w:ascii="Arial" w:hAnsi="Arial" w:cs="Arial"/>
          <w:sz w:val="20"/>
          <w:szCs w:val="20"/>
        </w:rPr>
        <w:t xml:space="preserve">is correct to the best of </w:t>
      </w:r>
      <w:r w:rsidR="00E831C5" w:rsidRPr="003828B3">
        <w:rPr>
          <w:rFonts w:ascii="Arial" w:hAnsi="Arial" w:cs="Arial"/>
          <w:sz w:val="20"/>
          <w:szCs w:val="20"/>
        </w:rPr>
        <w:t xml:space="preserve">your </w:t>
      </w:r>
      <w:r w:rsidRPr="003828B3">
        <w:rPr>
          <w:rFonts w:ascii="Arial" w:hAnsi="Arial" w:cs="Arial"/>
          <w:sz w:val="20"/>
          <w:szCs w:val="20"/>
        </w:rPr>
        <w:t>knowledge</w:t>
      </w:r>
      <w:r w:rsidR="00993A93" w:rsidRPr="003828B3">
        <w:rPr>
          <w:rFonts w:ascii="Arial" w:hAnsi="Arial" w:cs="Arial"/>
          <w:sz w:val="20"/>
          <w:szCs w:val="20"/>
        </w:rPr>
        <w:t>.</w:t>
      </w:r>
      <w:r w:rsidRPr="003828B3">
        <w:rPr>
          <w:rFonts w:ascii="Arial" w:hAnsi="Arial" w:cs="Arial"/>
          <w:sz w:val="20"/>
          <w:szCs w:val="20"/>
        </w:rPr>
        <w:t xml:space="preserve">  This information will be used for all purposes relating to the selection process and may be disclosed to those members of the New Vic who have a need to see it.  </w:t>
      </w:r>
      <w:r w:rsidR="00993A93" w:rsidRPr="003828B3">
        <w:rPr>
          <w:rFonts w:ascii="Arial" w:hAnsi="Arial" w:cs="Arial"/>
          <w:sz w:val="20"/>
          <w:szCs w:val="20"/>
        </w:rPr>
        <w:t xml:space="preserve">You also agree that the information given </w:t>
      </w:r>
      <w:r w:rsidRPr="003828B3">
        <w:rPr>
          <w:rFonts w:ascii="Arial" w:hAnsi="Arial" w:cs="Arial"/>
          <w:sz w:val="20"/>
          <w:szCs w:val="20"/>
        </w:rPr>
        <w:t xml:space="preserve">may be used for purposes registered under GDPR, and </w:t>
      </w:r>
      <w:r w:rsidR="00993A93" w:rsidRPr="003828B3">
        <w:rPr>
          <w:rFonts w:ascii="Arial" w:hAnsi="Arial" w:cs="Arial"/>
          <w:sz w:val="20"/>
          <w:szCs w:val="20"/>
        </w:rPr>
        <w:t xml:space="preserve">may be processed in accordance with the New Vic’s recruitment privacy policy which is available to view </w:t>
      </w:r>
      <w:hyperlink r:id="rId8" w:history="1">
        <w:r w:rsidR="00993A93" w:rsidRPr="003828B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3828B3">
        <w:rPr>
          <w:rFonts w:ascii="Arial" w:hAnsi="Arial" w:cs="Arial"/>
          <w:sz w:val="20"/>
          <w:szCs w:val="20"/>
        </w:rPr>
        <w:t xml:space="preserve">.  </w:t>
      </w:r>
    </w:p>
    <w:p w14:paraId="52945C13" w14:textId="212FF3E9" w:rsidR="003828B3" w:rsidRPr="003828B3" w:rsidRDefault="003828B3" w:rsidP="003828B3">
      <w:pPr>
        <w:spacing w:after="0"/>
        <w:rPr>
          <w:rFonts w:ascii="Arial" w:hAnsi="Arial" w:cs="Arial"/>
          <w:sz w:val="12"/>
          <w:szCs w:val="12"/>
        </w:rPr>
      </w:pPr>
    </w:p>
    <w:p w14:paraId="12F2A518" w14:textId="2519EB45" w:rsidR="003828B3" w:rsidRPr="003828B3" w:rsidRDefault="003828B3" w:rsidP="003828B3">
      <w:pPr>
        <w:spacing w:after="0"/>
        <w:rPr>
          <w:rFonts w:ascii="Arial" w:hAnsi="Arial" w:cs="Arial"/>
          <w:sz w:val="20"/>
          <w:szCs w:val="20"/>
        </w:rPr>
      </w:pPr>
      <w:r w:rsidRPr="00BF32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3E60D" wp14:editId="27C84013">
                <wp:simplePos x="0" y="0"/>
                <wp:positionH relativeFrom="margin">
                  <wp:posOffset>1388110</wp:posOffset>
                </wp:positionH>
                <wp:positionV relativeFrom="paragraph">
                  <wp:posOffset>559435</wp:posOffset>
                </wp:positionV>
                <wp:extent cx="4895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CD80" w14:textId="77777777" w:rsidR="003828B3" w:rsidRDefault="003828B3" w:rsidP="003828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F5554" wp14:editId="31D16620">
                                  <wp:extent cx="1095375" cy="257810"/>
                                  <wp:effectExtent l="0" t="0" r="9525" b="8890"/>
                                  <wp:docPr id="4" name="Picture 4" descr="\\SERVER1\Administration\Administration Department\nvguard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SERVER1\Administration\Administration Department\nvguard_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749" r="51459" b="399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B439D4" w14:textId="74EC52EA" w:rsidR="003828B3" w:rsidRPr="00993A93" w:rsidRDefault="003828B3" w:rsidP="003828B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A93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Registration No:911924, Charity Registration No: 253242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3E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pt;margin-top:44.05pt;width:385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LF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" stroked="f">
                <v:textbox style="mso-fit-shape-to-text:t">
                  <w:txbxContent>
                    <w:p w14:paraId="2935CD80" w14:textId="77777777" w:rsidR="003828B3" w:rsidRDefault="003828B3" w:rsidP="003828B3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F5554" wp14:editId="31D16620">
                            <wp:extent cx="1095375" cy="257810"/>
                            <wp:effectExtent l="0" t="0" r="9525" b="8890"/>
                            <wp:docPr id="4" name="Picture 4" descr="\\SERVER1\Administration\Administration Department\nvguard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SERVER1\Administration\Administration Department\nvguard_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3749" r="51459" b="399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B439D4" w14:textId="74EC52EA" w:rsidR="003828B3" w:rsidRPr="00993A93" w:rsidRDefault="003828B3" w:rsidP="003828B3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A93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Registration No:911924, Charity Registration No: 253242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A93" w:rsidRPr="003828B3">
        <w:rPr>
          <w:rFonts w:ascii="Arial" w:hAnsi="Arial" w:cs="Arial"/>
          <w:sz w:val="20"/>
          <w:szCs w:val="20"/>
        </w:rPr>
        <w:t xml:space="preserve">If you have any questions about the application process for the Associate Company opportunity, please contact us at </w:t>
      </w:r>
      <w:hyperlink r:id="rId11" w:history="1">
        <w:r w:rsidR="00993A93" w:rsidRPr="003828B3">
          <w:rPr>
            <w:rStyle w:val="Hyperlink"/>
            <w:rFonts w:ascii="Arial" w:hAnsi="Arial" w:cs="Arial"/>
            <w:sz w:val="20"/>
            <w:szCs w:val="20"/>
          </w:rPr>
          <w:t>recruitment@newvictheatre.org.uk</w:t>
        </w:r>
      </w:hyperlink>
      <w:r w:rsidR="00993A93" w:rsidRPr="003828B3">
        <w:rPr>
          <w:rFonts w:ascii="Arial" w:hAnsi="Arial" w:cs="Arial"/>
          <w:sz w:val="20"/>
          <w:szCs w:val="20"/>
        </w:rPr>
        <w:t xml:space="preserve"> or calling the Administration team on 01782 717954.</w:t>
      </w:r>
    </w:p>
    <w:sectPr w:rsidR="003828B3" w:rsidRPr="003828B3" w:rsidSect="003828B3">
      <w:footerReference w:type="default" r:id="rId12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FC0F" w16cex:dateUtc="2021-03-17T22:07:00Z"/>
  <w16cex:commentExtensible w16cex:durableId="23FCFC81" w16cex:dateUtc="2021-03-17T2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5D7DFF" w16cid:durableId="23FCFBF3"/>
  <w16cid:commentId w16cid:paraId="054C0845" w16cid:durableId="23FCFC0F"/>
  <w16cid:commentId w16cid:paraId="7524812D" w16cid:durableId="23FCFBF4"/>
  <w16cid:commentId w16cid:paraId="14DB57C9" w16cid:durableId="23FCFBF5"/>
  <w16cid:commentId w16cid:paraId="78E2909B" w16cid:durableId="23FCFC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67D9" w14:textId="77777777" w:rsidR="00DD0B6F" w:rsidRDefault="00DD0B6F" w:rsidP="00BF32EA">
      <w:pPr>
        <w:spacing w:after="0" w:line="240" w:lineRule="auto"/>
      </w:pPr>
      <w:r>
        <w:separator/>
      </w:r>
    </w:p>
  </w:endnote>
  <w:endnote w:type="continuationSeparator" w:id="0">
    <w:p w14:paraId="26FF3375" w14:textId="77777777" w:rsidR="00DD0B6F" w:rsidRDefault="00DD0B6F" w:rsidP="00B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30FF" w14:textId="22FE433F" w:rsidR="00BF32EA" w:rsidRPr="00BF32EA" w:rsidRDefault="00BF32EA" w:rsidP="00BF32EA">
    <w:pPr>
      <w:pStyle w:val="Footer"/>
      <w:jc w:val="right"/>
      <w:rPr>
        <w:sz w:val="20"/>
        <w:szCs w:val="20"/>
      </w:rPr>
    </w:pPr>
    <w:r>
      <w:ptab w:relativeTo="margin" w:alignment="center" w:leader="none"/>
    </w:r>
  </w:p>
  <w:p w14:paraId="0F55E82B" w14:textId="217C176F" w:rsidR="00BF32EA" w:rsidRDefault="00BF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8580" w14:textId="77777777" w:rsidR="00DD0B6F" w:rsidRDefault="00DD0B6F" w:rsidP="00BF32EA">
      <w:pPr>
        <w:spacing w:after="0" w:line="240" w:lineRule="auto"/>
      </w:pPr>
      <w:r>
        <w:separator/>
      </w:r>
    </w:p>
  </w:footnote>
  <w:footnote w:type="continuationSeparator" w:id="0">
    <w:p w14:paraId="5CA923EB" w14:textId="77777777" w:rsidR="00DD0B6F" w:rsidRDefault="00DD0B6F" w:rsidP="00BF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7ED"/>
    <w:multiLevelType w:val="hybridMultilevel"/>
    <w:tmpl w:val="27AC4B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4"/>
    <w:rsid w:val="0019452B"/>
    <w:rsid w:val="002644D6"/>
    <w:rsid w:val="002B64BC"/>
    <w:rsid w:val="00361727"/>
    <w:rsid w:val="003828B3"/>
    <w:rsid w:val="004820D4"/>
    <w:rsid w:val="004F2D71"/>
    <w:rsid w:val="007477AA"/>
    <w:rsid w:val="0075510A"/>
    <w:rsid w:val="00842473"/>
    <w:rsid w:val="008F7087"/>
    <w:rsid w:val="0095751B"/>
    <w:rsid w:val="00993A93"/>
    <w:rsid w:val="00BD704B"/>
    <w:rsid w:val="00BF32EA"/>
    <w:rsid w:val="00CB4B34"/>
    <w:rsid w:val="00CE5776"/>
    <w:rsid w:val="00DD0B6F"/>
    <w:rsid w:val="00E831C5"/>
    <w:rsid w:val="00E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BBF78"/>
  <w15:chartTrackingRefBased/>
  <w15:docId w15:val="{10EF8002-1D35-5E44-82C4-3199E76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34"/>
    <w:pPr>
      <w:spacing w:after="160" w:line="259" w:lineRule="auto"/>
    </w:pPr>
    <w:rPr>
      <w:rFonts w:ascii="Myriad Pro" w:hAnsi="Myriad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1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51B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EA"/>
    <w:rPr>
      <w:rFonts w:ascii="Myriad Pro" w:hAnsi="Myriad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EA"/>
    <w:rPr>
      <w:rFonts w:ascii="Myriad Pro" w:hAnsi="Myriad Pr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3A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victheatre.org.uk/about-us/careers/vacanc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newvictheatre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newvictheatre.org.uk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Amedume</dc:creator>
  <cp:keywords/>
  <dc:description/>
  <cp:lastModifiedBy>Louise Grattage</cp:lastModifiedBy>
  <cp:revision>2</cp:revision>
  <dcterms:created xsi:type="dcterms:W3CDTF">2021-03-24T13:12:00Z</dcterms:created>
  <dcterms:modified xsi:type="dcterms:W3CDTF">2021-03-24T13:12:00Z</dcterms:modified>
</cp:coreProperties>
</file>